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4" w:rsidRDefault="006A48B4" w:rsidP="006A48B4">
      <w:pPr>
        <w:pStyle w:val="Nagwek1"/>
        <w:jc w:val="right"/>
        <w:rPr>
          <w:b w:val="0"/>
          <w:sz w:val="16"/>
          <w:szCs w:val="16"/>
        </w:rPr>
      </w:pPr>
    </w:p>
    <w:p w:rsidR="006A48B4" w:rsidRPr="00E608B8" w:rsidRDefault="006A48B4" w:rsidP="006A48B4">
      <w:pPr>
        <w:pStyle w:val="Nagwek1"/>
        <w:jc w:val="right"/>
        <w:rPr>
          <w:b w:val="0"/>
          <w:bCs w:val="0"/>
          <w:sz w:val="16"/>
          <w:szCs w:val="16"/>
        </w:rPr>
      </w:pPr>
      <w:r>
        <w:rPr>
          <w:b w:val="0"/>
          <w:sz w:val="16"/>
          <w:szCs w:val="16"/>
        </w:rPr>
        <w:t>Załącznik nr 1 do Zarządzenie Nr 3/2021</w:t>
      </w:r>
      <w:r w:rsidRPr="00E608B8">
        <w:rPr>
          <w:b w:val="0"/>
          <w:sz w:val="16"/>
          <w:szCs w:val="16"/>
        </w:rPr>
        <w:t xml:space="preserve"> </w:t>
      </w:r>
      <w:r w:rsidRPr="00E608B8">
        <w:rPr>
          <w:b w:val="0"/>
          <w:sz w:val="16"/>
          <w:szCs w:val="16"/>
        </w:rPr>
        <w:br/>
        <w:t xml:space="preserve">Dyrektora Szkoły Podstawowej </w:t>
      </w:r>
      <w:r>
        <w:rPr>
          <w:b w:val="0"/>
          <w:sz w:val="16"/>
          <w:szCs w:val="16"/>
        </w:rPr>
        <w:t>nr 12</w:t>
      </w:r>
      <w:r>
        <w:rPr>
          <w:b w:val="0"/>
          <w:sz w:val="16"/>
          <w:szCs w:val="16"/>
        </w:rPr>
        <w:br/>
        <w:t>w Zduńskiej Woli</w:t>
      </w:r>
      <w:r>
        <w:rPr>
          <w:b w:val="0"/>
          <w:sz w:val="16"/>
          <w:szCs w:val="16"/>
        </w:rPr>
        <w:br/>
        <w:t>z dnia 19.01.2021</w:t>
      </w:r>
      <w:r w:rsidRPr="00E608B8">
        <w:rPr>
          <w:b w:val="0"/>
          <w:sz w:val="16"/>
          <w:szCs w:val="16"/>
        </w:rPr>
        <w:t>r.</w:t>
      </w:r>
    </w:p>
    <w:p w:rsidR="006A48B4" w:rsidRDefault="006A48B4" w:rsidP="006A48B4">
      <w:pPr>
        <w:spacing w:after="0" w:line="360" w:lineRule="auto"/>
        <w:ind w:left="2832" w:firstLine="708"/>
        <w:rPr>
          <w:b/>
          <w:sz w:val="20"/>
          <w:szCs w:val="20"/>
        </w:rPr>
      </w:pPr>
    </w:p>
    <w:p w:rsidR="006A48B4" w:rsidRPr="00543425" w:rsidRDefault="006A48B4" w:rsidP="006A48B4">
      <w:pPr>
        <w:spacing w:after="0" w:line="360" w:lineRule="auto"/>
        <w:ind w:left="2832" w:firstLine="708"/>
        <w:rPr>
          <w:b/>
          <w:sz w:val="20"/>
          <w:szCs w:val="20"/>
        </w:rPr>
      </w:pPr>
      <w:r w:rsidRPr="00FA569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9.2pt;margin-top:17.35pt;width:103.7pt;height:106.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" stroked="f">
            <v:textbox>
              <w:txbxContent>
                <w:p w:rsidR="006A48B4" w:rsidRDefault="006A48B4" w:rsidP="006A48B4">
                  <w:pPr>
                    <w:rPr>
                      <w:noProof/>
                    </w:rPr>
                  </w:pPr>
                </w:p>
                <w:p w:rsidR="006A48B4" w:rsidRDefault="006A48B4" w:rsidP="006A48B4">
                  <w:pPr>
                    <w:rPr>
                      <w:noProof/>
                    </w:rPr>
                  </w:pPr>
                </w:p>
                <w:p w:rsidR="006A48B4" w:rsidRDefault="006A48B4" w:rsidP="006A48B4"/>
              </w:txbxContent>
            </v:textbox>
          </v:shape>
        </w:pict>
      </w:r>
      <w:r w:rsidRPr="00543425">
        <w:rPr>
          <w:b/>
          <w:sz w:val="20"/>
          <w:szCs w:val="20"/>
        </w:rPr>
        <w:t xml:space="preserve">Szkoła   Podstawowa  nr 12 </w:t>
      </w:r>
      <w:r w:rsidRPr="00543425">
        <w:rPr>
          <w:sz w:val="20"/>
          <w:szCs w:val="20"/>
        </w:rPr>
        <w:t xml:space="preserve"> </w:t>
      </w:r>
      <w:r w:rsidRPr="00543425">
        <w:rPr>
          <w:b/>
          <w:sz w:val="20"/>
          <w:szCs w:val="20"/>
        </w:rPr>
        <w:t xml:space="preserve">w Zduńskiej  Woli ,  </w:t>
      </w:r>
    </w:p>
    <w:p w:rsidR="006A48B4" w:rsidRPr="00543425" w:rsidRDefault="006A48B4" w:rsidP="006A48B4">
      <w:pPr>
        <w:spacing w:after="0" w:line="360" w:lineRule="auto"/>
        <w:ind w:left="1416"/>
        <w:jc w:val="center"/>
        <w:rPr>
          <w:b/>
          <w:sz w:val="20"/>
          <w:szCs w:val="20"/>
        </w:rPr>
      </w:pPr>
      <w:r w:rsidRPr="00543425">
        <w:rPr>
          <w:b/>
          <w:sz w:val="20"/>
          <w:szCs w:val="20"/>
        </w:rPr>
        <w:t>ul. Wileńska 3, 98 – 220 Zduńska Wola; tel./</w:t>
      </w:r>
      <w:proofErr w:type="spellStart"/>
      <w:r w:rsidRPr="00543425">
        <w:rPr>
          <w:b/>
          <w:sz w:val="20"/>
          <w:szCs w:val="20"/>
        </w:rPr>
        <w:t>fax</w:t>
      </w:r>
      <w:proofErr w:type="spellEnd"/>
      <w:r w:rsidRPr="00543425">
        <w:rPr>
          <w:b/>
          <w:sz w:val="20"/>
          <w:szCs w:val="20"/>
        </w:rPr>
        <w:t xml:space="preserve"> 43 823 62 46;</w:t>
      </w:r>
    </w:p>
    <w:p w:rsidR="006A48B4" w:rsidRDefault="006A48B4" w:rsidP="006A48B4">
      <w:pPr>
        <w:spacing w:after="0" w:line="360" w:lineRule="auto"/>
        <w:ind w:left="1416"/>
        <w:jc w:val="center"/>
        <w:rPr>
          <w:b/>
          <w:sz w:val="20"/>
          <w:szCs w:val="20"/>
          <w:lang w:val="en-US"/>
        </w:rPr>
      </w:pPr>
      <w:r w:rsidRPr="00BB4063">
        <w:rPr>
          <w:b/>
        </w:rPr>
        <w:t>www.sp12zdwola@onet.pl</w:t>
      </w:r>
      <w:r w:rsidRPr="00543425"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en-US"/>
        </w:rPr>
        <w:t xml:space="preserve">      </w:t>
      </w:r>
      <w:r w:rsidRPr="00543425">
        <w:rPr>
          <w:b/>
          <w:sz w:val="20"/>
          <w:szCs w:val="20"/>
          <w:lang w:val="en-US"/>
        </w:rPr>
        <w:t xml:space="preserve"> e-mail: </w:t>
      </w:r>
      <w:hyperlink r:id="rId5" w:history="1">
        <w:r w:rsidRPr="00543425">
          <w:rPr>
            <w:rStyle w:val="Hipercze"/>
            <w:b/>
            <w:sz w:val="20"/>
            <w:szCs w:val="20"/>
            <w:lang w:val="en-US"/>
          </w:rPr>
          <w:t>sp12zdwola@onet.pl</w:t>
        </w:r>
      </w:hyperlink>
    </w:p>
    <w:p w:rsidR="006A48B4" w:rsidRPr="00604B54" w:rsidRDefault="006A48B4" w:rsidP="006A48B4">
      <w:pPr>
        <w:spacing w:after="0" w:line="360" w:lineRule="auto"/>
        <w:ind w:left="1416"/>
        <w:jc w:val="center"/>
        <w:rPr>
          <w:b/>
          <w:sz w:val="20"/>
          <w:szCs w:val="20"/>
          <w:lang w:val="en-US"/>
        </w:rPr>
      </w:pPr>
    </w:p>
    <w:p w:rsidR="006A48B4" w:rsidRPr="00543425" w:rsidRDefault="006A48B4" w:rsidP="006A48B4">
      <w:pPr>
        <w:spacing w:after="0"/>
        <w:ind w:left="1416"/>
        <w:jc w:val="center"/>
        <w:rPr>
          <w:b/>
          <w:sz w:val="32"/>
          <w:szCs w:val="32"/>
        </w:rPr>
      </w:pPr>
      <w:r w:rsidRPr="00543425">
        <w:rPr>
          <w:rFonts w:ascii="Times New Roman" w:hAnsi="Times New Roman"/>
          <w:b/>
          <w:bCs/>
          <w:sz w:val="32"/>
          <w:szCs w:val="32"/>
          <w:lang w:eastAsia="pl-PL"/>
        </w:rPr>
        <w:t>Regulamin rekrutacji do klasy pierwszej</w:t>
      </w:r>
    </w:p>
    <w:p w:rsidR="006A48B4" w:rsidRPr="00543425" w:rsidRDefault="006A48B4" w:rsidP="006A48B4">
      <w:pPr>
        <w:spacing w:after="0"/>
        <w:ind w:left="708" w:firstLine="708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543425">
        <w:rPr>
          <w:rFonts w:ascii="Times New Roman" w:hAnsi="Times New Roman"/>
          <w:b/>
          <w:bCs/>
          <w:sz w:val="32"/>
          <w:szCs w:val="32"/>
          <w:lang w:eastAsia="pl-PL"/>
        </w:rPr>
        <w:t xml:space="preserve">Szkoły Podstawowej nr 12 </w:t>
      </w:r>
    </w:p>
    <w:p w:rsidR="006A48B4" w:rsidRPr="00543425" w:rsidRDefault="006A48B4" w:rsidP="006A48B4">
      <w:pPr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543425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        w Zduńskiej Woli</w:t>
      </w:r>
    </w:p>
    <w:p w:rsidR="006A48B4" w:rsidRDefault="006A48B4" w:rsidP="006A48B4">
      <w:pPr>
        <w:pStyle w:val="Standard"/>
        <w:spacing w:before="28" w:after="28"/>
        <w:ind w:firstLine="708"/>
        <w:jc w:val="center"/>
        <w:rPr>
          <w:rFonts w:ascii="Times New Roman" w:hAnsi="Times New Roman"/>
          <w:b/>
          <w:bCs/>
          <w:color w:val="FF0000"/>
          <w:lang w:eastAsia="pl-PL"/>
        </w:rPr>
      </w:pPr>
    </w:p>
    <w:p w:rsidR="006A48B4" w:rsidRPr="00F44AE3" w:rsidRDefault="006A48B4" w:rsidP="006A48B4">
      <w:pPr>
        <w:pStyle w:val="Standard"/>
        <w:numPr>
          <w:ilvl w:val="0"/>
          <w:numId w:val="6"/>
        </w:numPr>
        <w:tabs>
          <w:tab w:val="left" w:pos="426"/>
        </w:tabs>
        <w:spacing w:before="28" w:after="28"/>
        <w:ind w:left="426" w:hanging="142"/>
        <w:rPr>
          <w:rFonts w:ascii="Times New Roman" w:hAnsi="Times New Roman"/>
          <w:b/>
          <w:bCs/>
          <w:lang w:eastAsia="pl-PL"/>
        </w:rPr>
      </w:pPr>
      <w:r w:rsidRPr="009B1A21">
        <w:rPr>
          <w:rFonts w:ascii="Times New Roman" w:hAnsi="Times New Roman"/>
          <w:b/>
          <w:bCs/>
          <w:lang w:eastAsia="pl-PL"/>
        </w:rPr>
        <w:t>Regulamin rekrutacji opracowany został w oparciu o następujące dokumenty zasadnicze:</w:t>
      </w:r>
    </w:p>
    <w:p w:rsidR="006A48B4" w:rsidRDefault="006A48B4" w:rsidP="006A48B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BB0472">
        <w:rPr>
          <w:rFonts w:ascii="Times New Roman" w:hAnsi="Times New Roman"/>
          <w:sz w:val="24"/>
          <w:szCs w:val="24"/>
          <w:lang w:eastAsia="pl-PL"/>
        </w:rPr>
        <w:t>stawy z dnia 14 grudnia 2016 r</w:t>
      </w:r>
      <w:r>
        <w:rPr>
          <w:rFonts w:ascii="Times New Roman" w:hAnsi="Times New Roman"/>
          <w:sz w:val="24"/>
          <w:szCs w:val="24"/>
          <w:lang w:eastAsia="pl-PL"/>
        </w:rPr>
        <w:t>. Prawo oświatowe (Dz. U. z 2020</w:t>
      </w:r>
      <w:r w:rsidRPr="00BB0472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 xml:space="preserve">910 </w:t>
      </w:r>
      <w:r w:rsidRPr="00BB0472">
        <w:rPr>
          <w:rFonts w:ascii="Times New Roman" w:hAnsi="Times New Roman"/>
          <w:sz w:val="24"/>
          <w:szCs w:val="24"/>
          <w:lang w:eastAsia="pl-PL"/>
        </w:rPr>
        <w:t>ze zm.)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6A48B4" w:rsidRPr="00F045B5" w:rsidRDefault="006A48B4" w:rsidP="006A48B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Nr XXXVII/304/17 Rady Miasta Zduńska Wola z dnia 27 marca 2017 roku;</w:t>
      </w:r>
    </w:p>
    <w:p w:rsidR="006A48B4" w:rsidRPr="00965390" w:rsidRDefault="006A48B4" w:rsidP="006A48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Nr XXXVII/305/17 Rady Miasta Zduńska Wola z dnia 27 marca 2017 roku.</w:t>
      </w:r>
    </w:p>
    <w:p w:rsidR="006A48B4" w:rsidRDefault="006A48B4" w:rsidP="006A48B4">
      <w:pPr>
        <w:pStyle w:val="Standard"/>
        <w:spacing w:before="28" w:after="28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II. Termin rekrutacji</w:t>
      </w:r>
    </w:p>
    <w:p w:rsidR="006A48B4" w:rsidRPr="00BB4063" w:rsidRDefault="006A48B4" w:rsidP="006A48B4">
      <w:pPr>
        <w:pStyle w:val="Standard"/>
        <w:widowControl/>
        <w:spacing w:before="28" w:after="28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Nabór do klasy pierwszej prowadzony jest w terminie wskazanym przez Miasto Zduńska Wola.</w:t>
      </w:r>
    </w:p>
    <w:p w:rsidR="006A48B4" w:rsidRDefault="006A48B4" w:rsidP="006A48B4">
      <w:pPr>
        <w:pStyle w:val="Standard"/>
        <w:widowControl/>
        <w:spacing w:before="28" w:after="28"/>
        <w:ind w:left="720"/>
        <w:rPr>
          <w:rFonts w:ascii="Times New Roman" w:hAnsi="Times New Roman"/>
          <w:b/>
          <w:bCs/>
          <w:lang w:eastAsia="pl-PL"/>
        </w:rPr>
      </w:pPr>
    </w:p>
    <w:p w:rsidR="006A48B4" w:rsidRDefault="006A48B4" w:rsidP="006A48B4">
      <w:pPr>
        <w:pStyle w:val="Standard"/>
        <w:spacing w:before="28" w:after="28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III. Obowiązek szkolny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Obowiązek szkolny dziecka rozpoczyna się z początkiem roku szkolnego w roku kalendarzowym, w którym dziecko kończy 7 lat. Na wniosek rodziców naukę w szkole podstawowej może także rozpocząć dziecko, które w danym roku kalendarzowym kończy</w:t>
      </w:r>
    </w:p>
    <w:p w:rsidR="006A48B4" w:rsidRDefault="006A48B4" w:rsidP="006A48B4">
      <w:pPr>
        <w:pStyle w:val="Standard"/>
        <w:spacing w:before="28" w:after="28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 lat, o ile korzystało z wychowania przedszkolnego w roku szkolnym poprzedzającym rok szkolny, w którym ma rozpocząć naukę w szkole. Jeżeli dziecko 6-letnie nie uczęszczało do przedszkola, przy zapisie do klasy pierwszej należy przedstawić opinię z poradni psychologiczno-pedagogicznej o możliwości rozpoczęcia nauki w szkole podstawowej.</w:t>
      </w:r>
    </w:p>
    <w:p w:rsidR="006A48B4" w:rsidRDefault="006A48B4" w:rsidP="006A48B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IV. Zasady rekrutacji</w:t>
      </w: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lang w:eastAsia="pl-PL"/>
        </w:rPr>
        <w:t xml:space="preserve">1. Do klasy pierwszej przyjmuje się z urzędu dzieci </w:t>
      </w:r>
      <w:r>
        <w:rPr>
          <w:rFonts w:ascii="Times New Roman" w:hAnsi="Times New Roman"/>
          <w:b/>
          <w:bCs/>
          <w:lang w:eastAsia="pl-PL"/>
        </w:rPr>
        <w:t>zamieszkałe w obwodzie szkoły.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 xml:space="preserve">2. Na wniosek rodziców (prawnych opiekunów) dziecko zamieszkałe poza obwodem może zostać przyjęte do pierwszej klasy </w:t>
      </w:r>
      <w:r>
        <w:rPr>
          <w:rFonts w:ascii="Times New Roman" w:hAnsi="Times New Roman"/>
          <w:b/>
          <w:bCs/>
          <w:lang w:eastAsia="pl-PL"/>
        </w:rPr>
        <w:t>jedynie w przypadku</w:t>
      </w:r>
      <w:r>
        <w:rPr>
          <w:rFonts w:ascii="Times New Roman" w:hAnsi="Times New Roman"/>
          <w:lang w:eastAsia="pl-PL"/>
        </w:rPr>
        <w:t>, gdy szkoła dysponuje wolnymi miejscami, po przeprowadzeniu postępowania rekrutacyjnego.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 xml:space="preserve">a) rodzic/rodzice dziecka pracuje/pracują zawodowo, wykonuje/wykonują pracę na podstawie umowy cywilnoprawnej, prowadzi/prowadzą rolniczą lub pozarolniczą działalność gospodarczą, uczy/uczą się w trybie dziennym -  </w:t>
      </w:r>
      <w:r>
        <w:rPr>
          <w:rFonts w:ascii="Times New Roman" w:hAnsi="Times New Roman"/>
          <w:b/>
          <w:bCs/>
          <w:lang w:eastAsia="pl-PL"/>
        </w:rPr>
        <w:t xml:space="preserve">20-40 </w:t>
      </w:r>
      <w:proofErr w:type="spellStart"/>
      <w:r>
        <w:rPr>
          <w:rFonts w:ascii="Times New Roman" w:hAnsi="Times New Roman"/>
          <w:b/>
          <w:bCs/>
          <w:lang w:eastAsia="pl-PL"/>
        </w:rPr>
        <w:t>pkt</w:t>
      </w:r>
      <w:proofErr w:type="spellEnd"/>
      <w:r>
        <w:rPr>
          <w:rFonts w:ascii="Times New Roman" w:hAnsi="Times New Roman"/>
          <w:lang w:eastAsia="pl-PL"/>
        </w:rPr>
        <w:t xml:space="preserve"> (20 </w:t>
      </w:r>
      <w:proofErr w:type="spellStart"/>
      <w:r>
        <w:rPr>
          <w:rFonts w:ascii="Times New Roman" w:hAnsi="Times New Roman"/>
          <w:lang w:eastAsia="pl-PL"/>
        </w:rPr>
        <w:t>pkt</w:t>
      </w:r>
      <w:proofErr w:type="spellEnd"/>
      <w:r>
        <w:rPr>
          <w:rFonts w:ascii="Times New Roman" w:hAnsi="Times New Roman"/>
          <w:lang w:eastAsia="pl-PL"/>
        </w:rPr>
        <w:t xml:space="preserve"> – 1 rodzic pracuje, 40 </w:t>
      </w:r>
      <w:proofErr w:type="spellStart"/>
      <w:r>
        <w:rPr>
          <w:rFonts w:ascii="Times New Roman" w:hAnsi="Times New Roman"/>
          <w:lang w:eastAsia="pl-PL"/>
        </w:rPr>
        <w:t>pkt</w:t>
      </w:r>
      <w:proofErr w:type="spellEnd"/>
      <w:r>
        <w:rPr>
          <w:rFonts w:ascii="Times New Roman" w:hAnsi="Times New Roman"/>
          <w:lang w:eastAsia="pl-PL"/>
        </w:rPr>
        <w:t xml:space="preserve"> – 2 rodziców pracuje),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>b) rodzeństwo kandydata do klasy pierwszej uczęszcza do danej szkoły podstawowej –</w:t>
      </w:r>
      <w:r>
        <w:rPr>
          <w:rFonts w:ascii="Times New Roman" w:hAnsi="Times New Roman"/>
          <w:b/>
          <w:bCs/>
          <w:lang w:eastAsia="pl-PL"/>
        </w:rPr>
        <w:t>30 pkt.</w:t>
      </w:r>
    </w:p>
    <w:p w:rsidR="006A48B4" w:rsidRPr="007B5D4D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c) dziecko uczęszczało do oddziału przedszkolnego w danej szkole podstawowej – </w:t>
      </w:r>
      <w:r>
        <w:rPr>
          <w:rFonts w:ascii="Times New Roman" w:hAnsi="Times New Roman"/>
          <w:b/>
          <w:bCs/>
          <w:lang w:eastAsia="pl-PL"/>
        </w:rPr>
        <w:t>20 pkt.</w:t>
      </w:r>
      <w:r>
        <w:rPr>
          <w:rFonts w:ascii="Times New Roman" w:hAnsi="Times New Roman"/>
          <w:lang w:eastAsia="pl-PL"/>
        </w:rPr>
        <w:t>,</w:t>
      </w:r>
    </w:p>
    <w:p w:rsidR="006A48B4" w:rsidRPr="00835E78" w:rsidRDefault="006A48B4" w:rsidP="006A48B4">
      <w:pPr>
        <w:pStyle w:val="Standard"/>
        <w:widowControl/>
        <w:numPr>
          <w:ilvl w:val="0"/>
          <w:numId w:val="2"/>
        </w:numPr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 xml:space="preserve">w obwodzie szkoły zamieszkują krewni dziecka wspierający rodziców w zapewnieniu należytej opieki – </w:t>
      </w:r>
      <w:r>
        <w:rPr>
          <w:rFonts w:ascii="Times New Roman" w:hAnsi="Times New Roman"/>
          <w:b/>
          <w:bCs/>
          <w:lang w:eastAsia="pl-PL"/>
        </w:rPr>
        <w:t>10 pkt.</w:t>
      </w:r>
    </w:p>
    <w:p w:rsidR="006A48B4" w:rsidRDefault="006A48B4" w:rsidP="006A48B4">
      <w:pPr>
        <w:pStyle w:val="Standard"/>
        <w:widowControl/>
        <w:spacing w:before="28" w:after="28"/>
        <w:ind w:left="284"/>
        <w:jc w:val="both"/>
      </w:pPr>
    </w:p>
    <w:p w:rsidR="006A48B4" w:rsidRDefault="006A48B4" w:rsidP="006A48B4">
      <w:pPr>
        <w:pStyle w:val="Standard"/>
        <w:widowControl/>
        <w:spacing w:before="28" w:after="28"/>
        <w:ind w:left="284"/>
        <w:jc w:val="both"/>
      </w:pP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b/>
          <w:bCs/>
          <w:lang w:eastAsia="pl-PL"/>
        </w:rPr>
        <w:lastRenderedPageBreak/>
        <w:t>Do potwierdzenia powyższych kryteriów niezbędne są dokumenty: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ad. a dokument potwierdzający zatrudnienie lub prowadzenie rolniczej albo   </w:t>
      </w: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b/>
          <w:bCs/>
          <w:lang w:eastAsia="pl-PL"/>
        </w:rPr>
        <w:t xml:space="preserve">                  pozarolniczej działalności,</w:t>
      </w: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b/>
          <w:bCs/>
          <w:lang w:eastAsia="pl-PL"/>
        </w:rPr>
        <w:t xml:space="preserve">            ad. b  potwierdzenie dyrektora na podstawie posiadanej dokumentacji,</w:t>
      </w: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b/>
          <w:bCs/>
          <w:lang w:eastAsia="pl-PL"/>
        </w:rPr>
        <w:t xml:space="preserve">            ad. c  </w:t>
      </w:r>
      <w:proofErr w:type="spellStart"/>
      <w:r>
        <w:rPr>
          <w:rFonts w:ascii="Times New Roman" w:hAnsi="Times New Roman"/>
          <w:b/>
          <w:bCs/>
          <w:lang w:eastAsia="pl-PL"/>
        </w:rPr>
        <w:t>j.w</w:t>
      </w:r>
      <w:proofErr w:type="spellEnd"/>
      <w:r>
        <w:rPr>
          <w:rFonts w:ascii="Times New Roman" w:hAnsi="Times New Roman"/>
          <w:b/>
          <w:bCs/>
          <w:lang w:eastAsia="pl-PL"/>
        </w:rPr>
        <w:t>.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ad. d  oświadczenie rodzica/opiekuna o zamieszkiwaniu w obwodzie szkoły  </w:t>
      </w:r>
    </w:p>
    <w:p w:rsidR="006A48B4" w:rsidRPr="00BB4063" w:rsidRDefault="006A48B4" w:rsidP="006A48B4">
      <w:pPr>
        <w:pStyle w:val="Standard"/>
        <w:spacing w:before="28" w:after="28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            krewnych wspierających rodziców w zapewnieniu należytej opieki.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4. W przypadku uzyskania równej liczby punktów według kryteriów określonych w pkt. 3.</w:t>
      </w:r>
    </w:p>
    <w:p w:rsidR="006A48B4" w:rsidRDefault="006A48B4" w:rsidP="006A48B4">
      <w:pPr>
        <w:pStyle w:val="Standard"/>
        <w:spacing w:before="28" w:after="28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o przyjęciu decydować będzie losowanie.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5. W sprawie przydziału dzieci przyjętych do szkoły do określonych oddziałów klasowych,        decyzję podejmuje Dyrektor Szkoły.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6. Podziału uczniów klasy pierwszej na oddziały dokonuje się wg roku i miesiąca urodzenia, poczynając od uczniów najmłodszych.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</w:p>
    <w:p w:rsidR="006A48B4" w:rsidRPr="00965390" w:rsidRDefault="006A48B4" w:rsidP="006A48B4">
      <w:pPr>
        <w:pStyle w:val="Standard"/>
        <w:spacing w:before="28" w:after="28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b/>
          <w:bCs/>
          <w:lang w:eastAsia="pl-PL"/>
        </w:rPr>
        <w:t>V. Postępowanie rekrutacyjne</w:t>
      </w:r>
    </w:p>
    <w:p w:rsidR="006A48B4" w:rsidRDefault="006A48B4" w:rsidP="006A48B4">
      <w:pPr>
        <w:pStyle w:val="Standard"/>
        <w:spacing w:before="28" w:after="28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Postępowanie rekrutacyjne przeprowadza komisja rekrutacyjna powołana przez dyrektora szkoły.</w:t>
      </w:r>
    </w:p>
    <w:p w:rsidR="006A48B4" w:rsidRDefault="006A48B4" w:rsidP="006A48B4">
      <w:pPr>
        <w:pStyle w:val="Standard"/>
        <w:spacing w:before="28" w:after="28"/>
        <w:jc w:val="both"/>
      </w:pPr>
      <w:r>
        <w:rPr>
          <w:rFonts w:ascii="Times New Roman" w:hAnsi="Times New Roman"/>
          <w:lang w:eastAsia="pl-PL"/>
        </w:rPr>
        <w:t>2. W skład komisji wchodzi wicedyrektor szkoły, dwóch  przedstawicieli Rady Pedagogicznej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Dyrektor wyznacza przewodniczącego komisji rekrutacyjnej.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Do zadań komisji rekrutacyjnej należy w szczególności:</w:t>
      </w:r>
    </w:p>
    <w:p w:rsidR="006A48B4" w:rsidRDefault="006A48B4" w:rsidP="006A48B4">
      <w:pPr>
        <w:pStyle w:val="Standard"/>
        <w:spacing w:before="28" w:after="28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a)  ustalenie wyników postępowania rekrutacyjnego,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</w:t>
      </w:r>
    </w:p>
    <w:p w:rsidR="006A48B4" w:rsidRDefault="006A48B4" w:rsidP="006A48B4">
      <w:pPr>
        <w:pStyle w:val="Standard"/>
        <w:spacing w:before="28" w:after="28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b)  podanie do publicznej wiadomości – na tablicy ogłoszeń</w:t>
      </w:r>
    </w:p>
    <w:p w:rsidR="006A48B4" w:rsidRDefault="006A48B4" w:rsidP="006A48B4">
      <w:pPr>
        <w:pStyle w:val="Standard"/>
        <w:spacing w:before="28" w:after="28"/>
        <w:ind w:left="99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listy kandydatów przyjętych i kandydatów nieprzyjętych w formie listy zawierającej imiona i nazwisko,      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6A48B4" w:rsidRDefault="006A48B4" w:rsidP="006A48B4">
      <w:pPr>
        <w:pStyle w:val="Standard"/>
        <w:spacing w:before="28" w:after="28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c)  sporządzenie protokołu postępowania rekrutacyjnego.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 Wyniki postępowania rekrutacyjnego podaje się do publicznej wiadomości poprzez ogłoszenie listy kandydatów zakwalifikowanych i niezakwalifikowanych. Listy zawierają imiona i nazwiska dzieci uszeregowane w kolejności alfabetycznej oraz najniższą liczbę punktów, która uprawnia do przyjęcia.</w:t>
      </w: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lang w:eastAsia="pl-PL"/>
        </w:rPr>
      </w:pPr>
    </w:p>
    <w:p w:rsidR="006A48B4" w:rsidRDefault="006A48B4" w:rsidP="006A48B4">
      <w:pPr>
        <w:pStyle w:val="Standard"/>
        <w:spacing w:before="28" w:after="28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VI. Postępowanie odwoławcze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W terminie 7 dni od dnia podania do publicznej wiadomości listy  dzieci nieprzyjętych</w:t>
      </w:r>
      <w:r>
        <w:rPr>
          <w:rFonts w:ascii="Times New Roman" w:hAnsi="Times New Roman"/>
          <w:lang w:eastAsia="pl-PL"/>
        </w:rPr>
        <w:br/>
        <w:t>do pierwszej klasy, rodzic dziecka może wystąpić do komisji rekrutacyjnej z wnioskiem</w:t>
      </w:r>
      <w:r>
        <w:rPr>
          <w:rFonts w:ascii="Times New Roman" w:hAnsi="Times New Roman"/>
          <w:lang w:eastAsia="pl-PL"/>
        </w:rPr>
        <w:br/>
        <w:t>o sporządzenie uzasadnienia odmowy przyjęcia dziecka do szkoły.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Uzasadnienie sporządza się w terminie 5 dni od dnia wystąpienia przez rodzica dziecka       z wnioskiem. Uzasadnienie zawiera przyczyny odmowy przyjęcia.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Rodzic dziecka może wnieść do dyrektora szkoły odwołanie od rozstrzygnięcia komisji rekrutacyjnej w terminie 7 dni od dnia otrzymania uzasadnienia odmowy przyjęcia dziecka do szkoły.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Dyrektor szkoły rozpatruje odwołanie od rozstrzygnięcia komisji rekrutacyjnej, w terminie 7 dni od dnia otrzymania odwołania. Na rozstrzygnięcie dyrektora szkoły służy skarga do właściwego sądu administracyjnego.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 Jeżeli po przeprowadzeniu postępowania rekrutacyjnego szkoła nadal dysponuje wolnymi miejscami, dyrektor placówki może przeprowadzić rekrutację uzupełniającą.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Pr="00264CC4">
        <w:rPr>
          <w:rFonts w:ascii="Times New Roman" w:hAnsi="Times New Roman"/>
          <w:lang w:eastAsia="pl-PL"/>
        </w:rPr>
        <w:t xml:space="preserve">. Postępowanie rekrutacyjne uzupełniające odbędzie się </w:t>
      </w:r>
      <w:r>
        <w:rPr>
          <w:rFonts w:ascii="Times New Roman" w:hAnsi="Times New Roman"/>
          <w:lang w:eastAsia="pl-PL"/>
        </w:rPr>
        <w:t>w terminie ustalonym przez organ prowadzący /Miasto Zduńska Wola.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b/>
          <w:color w:val="FF0000"/>
          <w:lang w:eastAsia="pl-PL"/>
        </w:rPr>
      </w:pP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VII. Odroczenia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W przypadkach uzasadnionych ważnymi przyczynami, rozpoczęcie spełniania przez dziecko obowiązku szkolnego może zostać odroczone.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Decyzję w sprawie odroczenia podejmuje Dyrektor Szkoły, wyłącznie dla dziecka zamieszkałego w obwodzie szkoły.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W celu podjęcia decyzji Dyrektor Szkoły zasięga opinii poradni psychologiczno-pedagogicznej.</w:t>
      </w:r>
    </w:p>
    <w:p w:rsidR="006A48B4" w:rsidRDefault="006A48B4" w:rsidP="006A48B4">
      <w:pPr>
        <w:pStyle w:val="Standard"/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</w:p>
    <w:p w:rsidR="006A48B4" w:rsidRDefault="006A48B4" w:rsidP="006A48B4">
      <w:pPr>
        <w:pStyle w:val="Standard"/>
        <w:spacing w:before="28" w:after="28"/>
        <w:ind w:left="284" w:hanging="284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VIII. Zapisy</w:t>
      </w:r>
    </w:p>
    <w:p w:rsidR="006A48B4" w:rsidRPr="00430AA1" w:rsidRDefault="006A48B4" w:rsidP="006A48B4">
      <w:pPr>
        <w:pStyle w:val="Standard"/>
        <w:widowControl/>
        <w:numPr>
          <w:ilvl w:val="1"/>
          <w:numId w:val="3"/>
        </w:numPr>
        <w:spacing w:before="28" w:after="28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 dopełnienia czynności związanych ze zgłoszeniem dziecka do szkoły </w:t>
      </w:r>
      <w:r w:rsidRPr="00430AA1">
        <w:rPr>
          <w:rFonts w:ascii="Times New Roman" w:hAnsi="Times New Roman"/>
          <w:lang w:eastAsia="pl-PL"/>
        </w:rPr>
        <w:t>zobowiązani są jego rodzice lub prawni opiekunowie.</w:t>
      </w:r>
    </w:p>
    <w:p w:rsidR="006A48B4" w:rsidRDefault="006A48B4" w:rsidP="006A48B4">
      <w:pPr>
        <w:pStyle w:val="Standard"/>
        <w:widowControl/>
        <w:numPr>
          <w:ilvl w:val="0"/>
          <w:numId w:val="4"/>
        </w:numPr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>Zapisy odbywają się przy wykorzystaniu elektronicznego systemu rekrutacyjnego.</w:t>
      </w:r>
    </w:p>
    <w:p w:rsidR="006A48B4" w:rsidRDefault="006A48B4" w:rsidP="006A48B4">
      <w:pPr>
        <w:pStyle w:val="Standard"/>
        <w:widowControl/>
        <w:numPr>
          <w:ilvl w:val="0"/>
          <w:numId w:val="4"/>
        </w:numPr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>Rodzice /prawni opiekunowie zakładają konto, a następnie logują się do portalu rekrutacyjnego gdzie zapoznają się z ofertą wszystkich placówek znajdujących się na terenie Miasta i wybierają tę, która najbardziej im odpowiada.</w:t>
      </w:r>
    </w:p>
    <w:p w:rsidR="006A48B4" w:rsidRDefault="006A48B4" w:rsidP="006A48B4">
      <w:pPr>
        <w:pStyle w:val="Standard"/>
        <w:widowControl/>
        <w:numPr>
          <w:ilvl w:val="0"/>
          <w:numId w:val="4"/>
        </w:numPr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>Rodzice/prawni opiekunowie po zalogowaniu na stronie portalu rekrutacyjnego zobowiązani są wypełnić formularz zgłoszeniowy, który należy wydrukować i złożyć       w szkole obwodowej lub wybranej placówce.</w:t>
      </w:r>
    </w:p>
    <w:p w:rsidR="006A48B4" w:rsidRPr="00965390" w:rsidRDefault="006A48B4" w:rsidP="006A48B4">
      <w:pPr>
        <w:pStyle w:val="Standard"/>
        <w:widowControl/>
        <w:numPr>
          <w:ilvl w:val="0"/>
          <w:numId w:val="4"/>
        </w:numPr>
        <w:spacing w:before="28" w:after="28"/>
        <w:ind w:left="284" w:hanging="284"/>
        <w:jc w:val="both"/>
      </w:pPr>
      <w:r>
        <w:rPr>
          <w:rFonts w:ascii="Times New Roman" w:hAnsi="Times New Roman"/>
          <w:lang w:eastAsia="pl-PL"/>
        </w:rPr>
        <w:t>W przypadku zrezygnowania z zapisania dziecka do szkoły obwodowej rodzice/prawni opiekunowie mają możliwość wskazania 3 różnych placówek w kolejności od najbardziej do najmniej preferowanej.</w:t>
      </w:r>
    </w:p>
    <w:p w:rsidR="006A48B4" w:rsidRDefault="006A48B4" w:rsidP="006A48B4">
      <w:pPr>
        <w:pStyle w:val="Standard"/>
        <w:spacing w:before="28" w:after="28"/>
        <w:ind w:left="284" w:hanging="284"/>
        <w:rPr>
          <w:rFonts w:ascii="Times New Roman" w:hAnsi="Times New Roman"/>
          <w:b/>
          <w:bCs/>
          <w:lang w:eastAsia="pl-PL"/>
        </w:rPr>
      </w:pPr>
    </w:p>
    <w:p w:rsidR="006A48B4" w:rsidRDefault="006A48B4" w:rsidP="006A48B4">
      <w:pPr>
        <w:pStyle w:val="Standard"/>
        <w:spacing w:before="28" w:after="28"/>
        <w:ind w:left="284" w:hanging="284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IX. Przepisy końcowe</w:t>
      </w:r>
    </w:p>
    <w:p w:rsidR="006A48B4" w:rsidRDefault="006A48B4" w:rsidP="006A48B4">
      <w:pPr>
        <w:pStyle w:val="Standard"/>
        <w:widowControl/>
        <w:numPr>
          <w:ilvl w:val="0"/>
          <w:numId w:val="5"/>
        </w:numPr>
        <w:spacing w:before="28" w:after="28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 uroczystości rozpoczęcia roku szkolnego Dyrektor Szkoły ogłasza przydział wychowawców klas pierwszych.</w:t>
      </w:r>
    </w:p>
    <w:p w:rsidR="006A48B4" w:rsidRPr="00965390" w:rsidRDefault="006A48B4" w:rsidP="006A48B4">
      <w:pPr>
        <w:pStyle w:val="Standard"/>
        <w:widowControl/>
        <w:numPr>
          <w:ilvl w:val="0"/>
          <w:numId w:val="1"/>
        </w:numPr>
        <w:spacing w:before="28" w:after="28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Regulamin wchodzi w życie z dniem podpisania.</w:t>
      </w:r>
    </w:p>
    <w:p w:rsidR="003B209D" w:rsidRDefault="003B209D"/>
    <w:sectPr w:rsidR="003B209D" w:rsidSect="00280B5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EC0"/>
    <w:multiLevelType w:val="multilevel"/>
    <w:tmpl w:val="13D667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5502DCB"/>
    <w:multiLevelType w:val="multilevel"/>
    <w:tmpl w:val="E7BE1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0DA2B82"/>
    <w:multiLevelType w:val="multilevel"/>
    <w:tmpl w:val="CF3E065C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8B21696"/>
    <w:multiLevelType w:val="hybridMultilevel"/>
    <w:tmpl w:val="74E283A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5F6589"/>
    <w:multiLevelType w:val="multilevel"/>
    <w:tmpl w:val="2D7432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7F98302B"/>
    <w:multiLevelType w:val="multilevel"/>
    <w:tmpl w:val="EEC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48B4"/>
    <w:rsid w:val="000829E3"/>
    <w:rsid w:val="003B209D"/>
    <w:rsid w:val="006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B4"/>
  </w:style>
  <w:style w:type="paragraph" w:styleId="Nagwek1">
    <w:name w:val="heading 1"/>
    <w:basedOn w:val="Normalny"/>
    <w:next w:val="Normalny"/>
    <w:link w:val="Nagwek1Znak"/>
    <w:qFormat/>
    <w:rsid w:val="006A48B4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8B4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6A4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6A48B4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6A48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zdwo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2021-02-14T17:08:00Z</dcterms:created>
  <dcterms:modified xsi:type="dcterms:W3CDTF">2021-02-14T17:09:00Z</dcterms:modified>
</cp:coreProperties>
</file>